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不依从/违背方案报告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一、项目概况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0" w:name="OLE_LINK125"/>
            <w:r>
              <w:rPr>
                <w:rFonts w:hint="eastAsia" w:ascii="宋体" w:hAnsi="宋体"/>
                <w:szCs w:val="21"/>
              </w:rPr>
              <w:t>伦理审查批件号</w:t>
            </w:r>
            <w:bookmarkEnd w:id="0"/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项目来源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研究者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研究者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科室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二、不依从/违背方案情况与原因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三、不依从/违背方案的影响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是否造成受试者健康损害</w:t>
            </w:r>
            <w:r>
              <w:rPr>
                <w:rFonts w:hint="eastAsia" w:ascii="宋体" w:hAnsi="宋体"/>
                <w:kern w:val="0"/>
                <w:szCs w:val="21"/>
              </w:rPr>
              <w:t>：□是，□否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是否损害受试者的权益</w:t>
            </w:r>
            <w:r>
              <w:rPr>
                <w:rFonts w:hint="eastAsia" w:ascii="宋体" w:hAnsi="宋体"/>
                <w:kern w:val="0"/>
                <w:szCs w:val="21"/>
              </w:rPr>
              <w:t>：□是，□否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是否影响数据真实可靠</w:t>
            </w:r>
            <w:r>
              <w:rPr>
                <w:rFonts w:hint="eastAsia" w:ascii="宋体" w:hAnsi="宋体"/>
                <w:kern w:val="0"/>
                <w:szCs w:val="21"/>
              </w:rPr>
              <w:t>：□是，□否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四、不依从/违背方案的处理措施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研究者签字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>以下为伦理委员会办公室填写：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处理意见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eastAsia="宋体" w:cs="宋体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备案</w:t>
            </w:r>
          </w:p>
          <w:p>
            <w:pPr>
              <w:spacing w:line="360" w:lineRule="auto"/>
              <w:jc w:val="left"/>
              <w:rPr>
                <w:rFonts w:hint="eastAsia" w:ascii="宋体" w:eastAsia="宋体"/>
                <w:bCs/>
                <w:spacing w:val="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简易程序审查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快速审查</w:t>
            </w:r>
          </w:p>
          <w:p>
            <w:pPr>
              <w:spacing w:line="360" w:lineRule="auto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口会议审查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受理人签名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w:rPr>
        <w:rFonts w:hint="eastAsia" w:ascii="宋体" w:hAnsi="宋体"/>
      </w:rPr>
      <w:t>北京大学首钢医院医学伦理委员会</w:t>
    </w:r>
  </w:p>
  <w:p>
    <w:pPr>
      <w:pStyle w:val="4"/>
    </w:pPr>
    <w:r>
      <w:rPr>
        <w:rFonts w:hint="eastAsia" w:ascii="宋体" w:hAnsi="宋体"/>
      </w:rPr>
      <w:t>不依从/违背方案报告</w:t>
    </w:r>
    <w:r>
      <w:rPr>
        <w:rFonts w:hint="eastAsia"/>
      </w:rPr>
      <w:t xml:space="preserve">                                                   文件编号：</w:t>
    </w:r>
    <w:r>
      <w:rPr>
        <w:rFonts w:ascii="Times New Roman" w:hAnsi="Times New Roman"/>
        <w:szCs w:val="21"/>
      </w:rPr>
      <w:t>IRB-AF-</w:t>
    </w:r>
    <w:r>
      <w:rPr>
        <w:rFonts w:hint="eastAsia" w:ascii="Times New Roman" w:hAnsi="Times New Roman"/>
        <w:szCs w:val="21"/>
      </w:rPr>
      <w:t>13</w:t>
    </w:r>
    <w:r>
      <w:rPr>
        <w:rFonts w:ascii="Times New Roman" w:hAnsi="Times New Roman"/>
        <w:szCs w:val="21"/>
      </w:rPr>
      <w:t>-0</w:t>
    </w:r>
    <w:r>
      <w:rPr>
        <w:rFonts w:hint="eastAsia" w:ascii="Times New Roman" w:hAnsi="Times New Roman"/>
        <w:szCs w:val="21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4F85"/>
    <w:rsid w:val="5C7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2024-01-22T02:51:00Z</dcterms:created>
  <dc:creator>水鱼</dc:creator>
  <cp:lastModifiedBy>水鱼</cp:lastModifiedBy>
  <dcterms:modified xsi:type="dcterms:W3CDTF">2024-01-22T02:53:37Z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